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F6A8" w14:textId="0D1E425F" w:rsidR="00741C9C" w:rsidRDefault="00F9616C" w:rsidP="00734414">
      <w:pPr>
        <w:ind w:left="5664" w:firstLine="708"/>
        <w:rPr>
          <w:rFonts w:ascii="Times New Roman" w:hAnsi="Times New Roman" w:cs="Times New Roman"/>
          <w:sz w:val="24"/>
        </w:rPr>
      </w:pPr>
      <w:r w:rsidRPr="00734414">
        <w:rPr>
          <w:rFonts w:ascii="Times New Roman" w:hAnsi="Times New Roman" w:cs="Times New Roman"/>
          <w:sz w:val="24"/>
        </w:rPr>
        <w:t xml:space="preserve">Утверждаю: Начальник ПОУ </w:t>
      </w:r>
      <w:r w:rsidR="00734414">
        <w:rPr>
          <w:rFonts w:ascii="Times New Roman" w:hAnsi="Times New Roman" w:cs="Times New Roman"/>
          <w:sz w:val="24"/>
        </w:rPr>
        <w:t>Шахтинск</w:t>
      </w:r>
      <w:r w:rsidR="00741C9C">
        <w:rPr>
          <w:rFonts w:ascii="Times New Roman" w:hAnsi="Times New Roman" w:cs="Times New Roman"/>
          <w:sz w:val="24"/>
        </w:rPr>
        <w:t>ая АШ</w:t>
      </w:r>
      <w:r w:rsidRPr="00734414">
        <w:rPr>
          <w:rFonts w:ascii="Times New Roman" w:hAnsi="Times New Roman" w:cs="Times New Roman"/>
          <w:sz w:val="24"/>
        </w:rPr>
        <w:t xml:space="preserve"> РО ДОСААФ России РО _____________ </w:t>
      </w:r>
      <w:proofErr w:type="spellStart"/>
      <w:r w:rsidR="00741C9C">
        <w:rPr>
          <w:rFonts w:ascii="Times New Roman" w:hAnsi="Times New Roman" w:cs="Times New Roman"/>
          <w:sz w:val="24"/>
        </w:rPr>
        <w:t>Н.И.Майорова</w:t>
      </w:r>
      <w:proofErr w:type="spellEnd"/>
    </w:p>
    <w:p w14:paraId="7ECC9AA1" w14:textId="4DCD2C0B" w:rsidR="00734414" w:rsidRDefault="00F9616C" w:rsidP="00734414">
      <w:pPr>
        <w:ind w:left="5664" w:firstLine="708"/>
        <w:rPr>
          <w:rFonts w:ascii="Times New Roman" w:hAnsi="Times New Roman" w:cs="Times New Roman"/>
          <w:sz w:val="24"/>
        </w:rPr>
      </w:pPr>
      <w:r w:rsidRPr="00734414">
        <w:rPr>
          <w:rFonts w:ascii="Times New Roman" w:hAnsi="Times New Roman" w:cs="Times New Roman"/>
          <w:sz w:val="24"/>
        </w:rPr>
        <w:t>«</w:t>
      </w:r>
      <w:proofErr w:type="gramStart"/>
      <w:r w:rsidRPr="00734414">
        <w:rPr>
          <w:rFonts w:ascii="Times New Roman" w:hAnsi="Times New Roman" w:cs="Times New Roman"/>
          <w:sz w:val="24"/>
        </w:rPr>
        <w:t>11»_</w:t>
      </w:r>
      <w:proofErr w:type="gramEnd"/>
      <w:r w:rsidRPr="00734414">
        <w:rPr>
          <w:rFonts w:ascii="Times New Roman" w:hAnsi="Times New Roman" w:cs="Times New Roman"/>
          <w:sz w:val="24"/>
        </w:rPr>
        <w:t xml:space="preserve">января 2021г </w:t>
      </w:r>
    </w:p>
    <w:p w14:paraId="7C6785DF" w14:textId="77777777" w:rsidR="00734414" w:rsidRDefault="00734414">
      <w:pPr>
        <w:rPr>
          <w:rFonts w:ascii="Times New Roman" w:hAnsi="Times New Roman" w:cs="Times New Roman"/>
          <w:sz w:val="24"/>
        </w:rPr>
      </w:pPr>
    </w:p>
    <w:p w14:paraId="313B9F1C" w14:textId="77777777" w:rsidR="00734414" w:rsidRDefault="00734414">
      <w:pPr>
        <w:rPr>
          <w:rFonts w:ascii="Times New Roman" w:hAnsi="Times New Roman" w:cs="Times New Roman"/>
          <w:sz w:val="24"/>
        </w:rPr>
      </w:pPr>
    </w:p>
    <w:p w14:paraId="435F2D1A" w14:textId="77777777" w:rsidR="00734414" w:rsidRDefault="00734414">
      <w:pPr>
        <w:rPr>
          <w:rFonts w:ascii="Times New Roman" w:hAnsi="Times New Roman" w:cs="Times New Roman"/>
          <w:sz w:val="24"/>
        </w:rPr>
      </w:pPr>
    </w:p>
    <w:p w14:paraId="27D3ED34" w14:textId="205937A4" w:rsidR="00734414" w:rsidRDefault="00734414">
      <w:pPr>
        <w:rPr>
          <w:rFonts w:ascii="Times New Roman" w:hAnsi="Times New Roman" w:cs="Times New Roman"/>
          <w:sz w:val="24"/>
        </w:rPr>
      </w:pPr>
    </w:p>
    <w:p w14:paraId="19B84641" w14:textId="77777777" w:rsidR="00741C9C" w:rsidRDefault="00741C9C">
      <w:pPr>
        <w:rPr>
          <w:rFonts w:ascii="Times New Roman" w:hAnsi="Times New Roman" w:cs="Times New Roman"/>
          <w:sz w:val="24"/>
        </w:rPr>
      </w:pPr>
    </w:p>
    <w:p w14:paraId="0F19AF39" w14:textId="77777777" w:rsidR="00734414" w:rsidRDefault="00734414">
      <w:pPr>
        <w:rPr>
          <w:rFonts w:ascii="Times New Roman" w:hAnsi="Times New Roman" w:cs="Times New Roman"/>
          <w:sz w:val="24"/>
        </w:rPr>
      </w:pPr>
    </w:p>
    <w:p w14:paraId="3D632A44" w14:textId="77777777" w:rsidR="00741C9C" w:rsidRPr="00741C9C" w:rsidRDefault="00F9616C" w:rsidP="00734414">
      <w:pPr>
        <w:jc w:val="center"/>
        <w:rPr>
          <w:rFonts w:ascii="Times New Roman" w:hAnsi="Times New Roman" w:cs="Times New Roman"/>
          <w:b/>
          <w:sz w:val="40"/>
        </w:rPr>
      </w:pPr>
      <w:r w:rsidRPr="00741C9C">
        <w:rPr>
          <w:rFonts w:ascii="Times New Roman" w:hAnsi="Times New Roman" w:cs="Times New Roman"/>
          <w:b/>
          <w:sz w:val="40"/>
        </w:rPr>
        <w:t xml:space="preserve">Положение об общем собрании </w:t>
      </w:r>
    </w:p>
    <w:p w14:paraId="7C17A156" w14:textId="0CFC12A0" w:rsidR="00734414" w:rsidRPr="00741C9C" w:rsidRDefault="00F9616C" w:rsidP="00734414">
      <w:pPr>
        <w:jc w:val="center"/>
        <w:rPr>
          <w:rFonts w:ascii="Times New Roman" w:hAnsi="Times New Roman" w:cs="Times New Roman"/>
          <w:b/>
          <w:sz w:val="40"/>
        </w:rPr>
      </w:pPr>
      <w:r w:rsidRPr="00741C9C">
        <w:rPr>
          <w:rFonts w:ascii="Times New Roman" w:hAnsi="Times New Roman" w:cs="Times New Roman"/>
          <w:b/>
          <w:sz w:val="40"/>
        </w:rPr>
        <w:t xml:space="preserve">ПОУ </w:t>
      </w:r>
      <w:r w:rsidR="00734414" w:rsidRPr="00741C9C">
        <w:rPr>
          <w:rFonts w:ascii="Times New Roman" w:hAnsi="Times New Roman" w:cs="Times New Roman"/>
          <w:b/>
          <w:sz w:val="40"/>
        </w:rPr>
        <w:t>Шахтинск</w:t>
      </w:r>
      <w:r w:rsidR="00741C9C" w:rsidRPr="00741C9C">
        <w:rPr>
          <w:rFonts w:ascii="Times New Roman" w:hAnsi="Times New Roman" w:cs="Times New Roman"/>
          <w:b/>
          <w:sz w:val="40"/>
        </w:rPr>
        <w:t>ая АШ РО ДОСААФ России РО</w:t>
      </w:r>
    </w:p>
    <w:p w14:paraId="46496D28" w14:textId="09ED739F" w:rsidR="00734414" w:rsidRDefault="00734414" w:rsidP="00734414">
      <w:pPr>
        <w:jc w:val="center"/>
        <w:rPr>
          <w:rFonts w:ascii="Times New Roman" w:hAnsi="Times New Roman" w:cs="Times New Roman"/>
          <w:b/>
          <w:sz w:val="28"/>
        </w:rPr>
      </w:pPr>
    </w:p>
    <w:p w14:paraId="757962C4" w14:textId="4CCEE865" w:rsidR="00734414" w:rsidRDefault="00734414" w:rsidP="00734414">
      <w:pPr>
        <w:jc w:val="center"/>
        <w:rPr>
          <w:rFonts w:ascii="Times New Roman" w:hAnsi="Times New Roman" w:cs="Times New Roman"/>
          <w:b/>
          <w:sz w:val="28"/>
        </w:rPr>
      </w:pPr>
    </w:p>
    <w:p w14:paraId="38B659D0" w14:textId="46A04259" w:rsidR="00734414" w:rsidRDefault="00734414" w:rsidP="00734414">
      <w:pPr>
        <w:jc w:val="center"/>
        <w:rPr>
          <w:rFonts w:ascii="Times New Roman" w:hAnsi="Times New Roman" w:cs="Times New Roman"/>
          <w:b/>
          <w:sz w:val="28"/>
        </w:rPr>
      </w:pPr>
    </w:p>
    <w:p w14:paraId="0D1E3C9B" w14:textId="5C07CBD7" w:rsidR="00734414" w:rsidRDefault="00734414" w:rsidP="00734414">
      <w:pPr>
        <w:jc w:val="center"/>
        <w:rPr>
          <w:rFonts w:ascii="Times New Roman" w:hAnsi="Times New Roman" w:cs="Times New Roman"/>
          <w:b/>
          <w:sz w:val="28"/>
        </w:rPr>
      </w:pPr>
    </w:p>
    <w:p w14:paraId="3223E686" w14:textId="264F8058" w:rsidR="00734414" w:rsidRDefault="00734414" w:rsidP="00734414">
      <w:pPr>
        <w:jc w:val="center"/>
        <w:rPr>
          <w:rFonts w:ascii="Times New Roman" w:hAnsi="Times New Roman" w:cs="Times New Roman"/>
          <w:b/>
          <w:sz w:val="28"/>
        </w:rPr>
      </w:pPr>
    </w:p>
    <w:p w14:paraId="52FB6564" w14:textId="116D9ABA" w:rsidR="00734414" w:rsidRDefault="00734414" w:rsidP="00734414">
      <w:pPr>
        <w:jc w:val="center"/>
        <w:rPr>
          <w:rFonts w:ascii="Times New Roman" w:hAnsi="Times New Roman" w:cs="Times New Roman"/>
          <w:b/>
          <w:sz w:val="28"/>
        </w:rPr>
      </w:pPr>
    </w:p>
    <w:p w14:paraId="34D58C8A" w14:textId="7F7D6218" w:rsidR="00734414" w:rsidRDefault="00734414" w:rsidP="00734414">
      <w:pPr>
        <w:jc w:val="center"/>
        <w:rPr>
          <w:rFonts w:ascii="Times New Roman" w:hAnsi="Times New Roman" w:cs="Times New Roman"/>
          <w:b/>
          <w:sz w:val="28"/>
        </w:rPr>
      </w:pPr>
    </w:p>
    <w:p w14:paraId="08293C5E" w14:textId="30FD8930" w:rsidR="00734414" w:rsidRDefault="00734414" w:rsidP="00734414">
      <w:pPr>
        <w:jc w:val="center"/>
        <w:rPr>
          <w:rFonts w:ascii="Times New Roman" w:hAnsi="Times New Roman" w:cs="Times New Roman"/>
          <w:b/>
          <w:sz w:val="28"/>
        </w:rPr>
      </w:pPr>
    </w:p>
    <w:p w14:paraId="0984C245" w14:textId="451D7DA6" w:rsidR="00734414" w:rsidRDefault="00734414" w:rsidP="00734414">
      <w:pPr>
        <w:jc w:val="center"/>
        <w:rPr>
          <w:rFonts w:ascii="Times New Roman" w:hAnsi="Times New Roman" w:cs="Times New Roman"/>
          <w:b/>
          <w:sz w:val="28"/>
        </w:rPr>
      </w:pPr>
    </w:p>
    <w:p w14:paraId="176A2612" w14:textId="5E432F11" w:rsidR="00734414" w:rsidRDefault="00734414" w:rsidP="00734414">
      <w:pPr>
        <w:jc w:val="center"/>
        <w:rPr>
          <w:rFonts w:ascii="Times New Roman" w:hAnsi="Times New Roman" w:cs="Times New Roman"/>
          <w:b/>
          <w:sz w:val="28"/>
        </w:rPr>
      </w:pPr>
    </w:p>
    <w:p w14:paraId="527197A9" w14:textId="6AD40B3A" w:rsidR="00734414" w:rsidRDefault="00734414" w:rsidP="00734414">
      <w:pPr>
        <w:jc w:val="center"/>
        <w:rPr>
          <w:rFonts w:ascii="Times New Roman" w:hAnsi="Times New Roman" w:cs="Times New Roman"/>
          <w:b/>
          <w:sz w:val="28"/>
        </w:rPr>
      </w:pPr>
    </w:p>
    <w:p w14:paraId="63BFB24B" w14:textId="4C27DBC2" w:rsidR="00734414" w:rsidRDefault="00734414" w:rsidP="00734414">
      <w:pPr>
        <w:jc w:val="center"/>
        <w:rPr>
          <w:rFonts w:ascii="Times New Roman" w:hAnsi="Times New Roman" w:cs="Times New Roman"/>
          <w:b/>
          <w:sz w:val="28"/>
        </w:rPr>
      </w:pPr>
    </w:p>
    <w:p w14:paraId="30268CA0" w14:textId="51EDA639" w:rsidR="00734414" w:rsidRDefault="00734414" w:rsidP="00734414">
      <w:pPr>
        <w:jc w:val="center"/>
        <w:rPr>
          <w:rFonts w:ascii="Times New Roman" w:hAnsi="Times New Roman" w:cs="Times New Roman"/>
          <w:b/>
          <w:sz w:val="28"/>
        </w:rPr>
      </w:pPr>
    </w:p>
    <w:p w14:paraId="250EB937" w14:textId="40E44B05" w:rsidR="00734414" w:rsidRDefault="00734414" w:rsidP="00734414">
      <w:pPr>
        <w:jc w:val="center"/>
        <w:rPr>
          <w:rFonts w:ascii="Times New Roman" w:hAnsi="Times New Roman" w:cs="Times New Roman"/>
          <w:b/>
          <w:sz w:val="28"/>
        </w:rPr>
      </w:pPr>
    </w:p>
    <w:p w14:paraId="111EE911" w14:textId="69DFFA61" w:rsidR="00734414" w:rsidRDefault="00734414" w:rsidP="00734414">
      <w:pPr>
        <w:jc w:val="center"/>
        <w:rPr>
          <w:rFonts w:ascii="Times New Roman" w:hAnsi="Times New Roman" w:cs="Times New Roman"/>
          <w:b/>
          <w:sz w:val="28"/>
        </w:rPr>
      </w:pPr>
    </w:p>
    <w:p w14:paraId="509546D6" w14:textId="09CB534A" w:rsidR="00734414" w:rsidRDefault="00734414" w:rsidP="00734414">
      <w:pPr>
        <w:jc w:val="center"/>
        <w:rPr>
          <w:rFonts w:ascii="Times New Roman" w:hAnsi="Times New Roman" w:cs="Times New Roman"/>
          <w:b/>
          <w:sz w:val="28"/>
        </w:rPr>
      </w:pPr>
    </w:p>
    <w:p w14:paraId="584705AA" w14:textId="37B1250C" w:rsidR="00734414" w:rsidRDefault="00734414" w:rsidP="00734414">
      <w:pPr>
        <w:jc w:val="center"/>
        <w:rPr>
          <w:rFonts w:ascii="Times New Roman" w:hAnsi="Times New Roman" w:cs="Times New Roman"/>
          <w:b/>
          <w:sz w:val="28"/>
        </w:rPr>
      </w:pPr>
    </w:p>
    <w:p w14:paraId="21E7127B" w14:textId="38BCB959" w:rsidR="00734414" w:rsidRDefault="00734414" w:rsidP="00734414">
      <w:pPr>
        <w:jc w:val="center"/>
        <w:rPr>
          <w:rFonts w:ascii="Times New Roman" w:hAnsi="Times New Roman" w:cs="Times New Roman"/>
          <w:b/>
          <w:sz w:val="28"/>
        </w:rPr>
      </w:pPr>
    </w:p>
    <w:p w14:paraId="3B1F5BCE" w14:textId="3D11CAD3" w:rsidR="00734414" w:rsidRDefault="00734414" w:rsidP="00734414">
      <w:pPr>
        <w:jc w:val="center"/>
        <w:rPr>
          <w:rFonts w:ascii="Times New Roman" w:hAnsi="Times New Roman" w:cs="Times New Roman"/>
          <w:b/>
          <w:sz w:val="28"/>
        </w:rPr>
      </w:pPr>
    </w:p>
    <w:p w14:paraId="4AAA66D9" w14:textId="77777777" w:rsidR="00734414" w:rsidRDefault="00F9616C">
      <w:pPr>
        <w:rPr>
          <w:rFonts w:ascii="Times New Roman" w:hAnsi="Times New Roman" w:cs="Times New Roman"/>
          <w:sz w:val="24"/>
        </w:rPr>
      </w:pPr>
      <w:r w:rsidRPr="00734414">
        <w:rPr>
          <w:rFonts w:ascii="Times New Roman" w:hAnsi="Times New Roman" w:cs="Times New Roman"/>
          <w:sz w:val="24"/>
        </w:rPr>
        <w:lastRenderedPageBreak/>
        <w:t xml:space="preserve"> 1. Общие положения. </w:t>
      </w:r>
    </w:p>
    <w:p w14:paraId="3DD8F237"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1.1. Настоящее Положение разработано в соответствии с: </w:t>
      </w:r>
    </w:p>
    <w:p w14:paraId="5D6A6E00" w14:textId="77777777" w:rsidR="00734414" w:rsidRDefault="00F9616C">
      <w:pPr>
        <w:rPr>
          <w:rFonts w:ascii="Times New Roman" w:hAnsi="Times New Roman" w:cs="Times New Roman"/>
          <w:sz w:val="24"/>
        </w:rPr>
      </w:pPr>
      <w:r w:rsidRPr="00734414">
        <w:rPr>
          <w:rFonts w:ascii="Segoe UI Symbol" w:hAnsi="Segoe UI Symbol" w:cs="Segoe UI Symbol"/>
          <w:sz w:val="24"/>
        </w:rPr>
        <w:t>➢</w:t>
      </w:r>
      <w:r w:rsidRPr="00734414">
        <w:rPr>
          <w:rFonts w:ascii="Times New Roman" w:hAnsi="Times New Roman" w:cs="Times New Roman"/>
          <w:sz w:val="24"/>
        </w:rPr>
        <w:t xml:space="preserve"> ч.6 ст.31 Федерального Закона от 29 декабря 2012г. № 273-ФЗ «Об образовании в Российской Федерации»; </w:t>
      </w:r>
    </w:p>
    <w:p w14:paraId="564CCBD6" w14:textId="77777777" w:rsidR="00734414" w:rsidRDefault="00F9616C">
      <w:pPr>
        <w:rPr>
          <w:rFonts w:ascii="Times New Roman" w:hAnsi="Times New Roman" w:cs="Times New Roman"/>
          <w:sz w:val="24"/>
        </w:rPr>
      </w:pPr>
      <w:r w:rsidRPr="00734414">
        <w:rPr>
          <w:rFonts w:ascii="Segoe UI Symbol" w:hAnsi="Segoe UI Symbol" w:cs="Segoe UI Symbol"/>
          <w:sz w:val="24"/>
        </w:rPr>
        <w:t>➢</w:t>
      </w:r>
      <w:r w:rsidRPr="00734414">
        <w:rPr>
          <w:rFonts w:ascii="Times New Roman" w:hAnsi="Times New Roman" w:cs="Times New Roman"/>
          <w:sz w:val="24"/>
        </w:rPr>
        <w:t xml:space="preserve"> Федеральным Законом от 12 января 1996 года № 7-ФЗ «О некоммерческих организациях»;</w:t>
      </w:r>
    </w:p>
    <w:p w14:paraId="0E054D5D"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w:t>
      </w:r>
      <w:r w:rsidRPr="00734414">
        <w:rPr>
          <w:rFonts w:ascii="Segoe UI Symbol" w:hAnsi="Segoe UI Symbol" w:cs="Segoe UI Symbol"/>
          <w:sz w:val="24"/>
        </w:rPr>
        <w:t>➢</w:t>
      </w:r>
      <w:r w:rsidRPr="00734414">
        <w:rPr>
          <w:rFonts w:ascii="Times New Roman" w:hAnsi="Times New Roman" w:cs="Times New Roman"/>
          <w:sz w:val="24"/>
        </w:rPr>
        <w:t xml:space="preserve"> Приказом Министерства образования и науки Российской Федерации от 18 апреля 2013г. № 292 «Об утверждении Порядка организации и осуществления образовательной деятельности по основным программам профессионального обучения»; </w:t>
      </w:r>
    </w:p>
    <w:p w14:paraId="4A767FCB" w14:textId="77777777" w:rsidR="00734414" w:rsidRDefault="00F9616C">
      <w:pPr>
        <w:rPr>
          <w:rFonts w:ascii="Times New Roman" w:hAnsi="Times New Roman" w:cs="Times New Roman"/>
          <w:sz w:val="24"/>
        </w:rPr>
      </w:pPr>
      <w:r w:rsidRPr="00734414">
        <w:rPr>
          <w:rFonts w:ascii="Segoe UI Symbol" w:hAnsi="Segoe UI Symbol" w:cs="Segoe UI Symbol"/>
          <w:sz w:val="24"/>
        </w:rPr>
        <w:t>➢</w:t>
      </w:r>
      <w:r w:rsidRPr="00734414">
        <w:rPr>
          <w:rFonts w:ascii="Times New Roman" w:hAnsi="Times New Roman" w:cs="Times New Roman"/>
          <w:sz w:val="24"/>
        </w:rPr>
        <w:t xml:space="preserve"> Приказом Министерства образования и науки Российской Федерации от 1 июля 2013г. № 499 «Об утверждении Порядка организации и осуществления образовательной деятельности по дополнительным профессиональным программам»;</w:t>
      </w:r>
    </w:p>
    <w:p w14:paraId="177EEFD8" w14:textId="4F1779E6" w:rsidR="00734414" w:rsidRDefault="00F9616C">
      <w:pPr>
        <w:rPr>
          <w:rFonts w:ascii="Times New Roman" w:hAnsi="Times New Roman" w:cs="Times New Roman"/>
          <w:sz w:val="24"/>
        </w:rPr>
      </w:pPr>
      <w:r w:rsidRPr="00734414">
        <w:rPr>
          <w:rFonts w:ascii="Times New Roman" w:hAnsi="Times New Roman" w:cs="Times New Roman"/>
          <w:sz w:val="24"/>
        </w:rPr>
        <w:t xml:space="preserve"> </w:t>
      </w:r>
      <w:r w:rsidRPr="00734414">
        <w:rPr>
          <w:rFonts w:ascii="Segoe UI Symbol" w:hAnsi="Segoe UI Symbol" w:cs="Segoe UI Symbol"/>
          <w:sz w:val="24"/>
        </w:rPr>
        <w:t>➢</w:t>
      </w:r>
      <w:r w:rsidRPr="00734414">
        <w:rPr>
          <w:rFonts w:ascii="Times New Roman" w:hAnsi="Times New Roman" w:cs="Times New Roman"/>
          <w:sz w:val="24"/>
        </w:rPr>
        <w:t xml:space="preserve"> иными нормативными актами Российской Федерации и регулирует образовательную, воспитательную, учебно-методическую, производственную и финансово-хозяйственную деятельность ПОУ </w:t>
      </w:r>
      <w:r w:rsidR="00741C9C">
        <w:rPr>
          <w:rFonts w:ascii="Times New Roman" w:hAnsi="Times New Roman" w:cs="Times New Roman"/>
          <w:sz w:val="24"/>
        </w:rPr>
        <w:t>Шахтинская АШ</w:t>
      </w:r>
      <w:r w:rsidRPr="00734414">
        <w:rPr>
          <w:rFonts w:ascii="Times New Roman" w:hAnsi="Times New Roman" w:cs="Times New Roman"/>
          <w:sz w:val="24"/>
        </w:rPr>
        <w:t xml:space="preserve"> РО ДОСААФ России. </w:t>
      </w:r>
    </w:p>
    <w:p w14:paraId="25106B24" w14:textId="7F169CF4" w:rsidR="00734414" w:rsidRDefault="00F9616C">
      <w:pPr>
        <w:rPr>
          <w:rFonts w:ascii="Times New Roman" w:hAnsi="Times New Roman" w:cs="Times New Roman"/>
          <w:sz w:val="24"/>
        </w:rPr>
      </w:pPr>
      <w:r w:rsidRPr="00734414">
        <w:rPr>
          <w:rFonts w:ascii="Times New Roman" w:hAnsi="Times New Roman" w:cs="Times New Roman"/>
          <w:sz w:val="24"/>
        </w:rPr>
        <w:t xml:space="preserve">1.2. Коллегиальный орган управления Учреждения – Общее собрание работников Учреждения составляют все граждане, участвующие своим трудом в деятельности Учреждения на основе трудового договора. Полномочия Учреждения осуществляются Общим собранием работников Учреждения (далее – Собрание). «Положение об Общем собрании» принимается Общим собранием трудового коллектива, утверждается начальником </w:t>
      </w:r>
      <w:r w:rsidR="00741C9C">
        <w:rPr>
          <w:rFonts w:ascii="Times New Roman" w:hAnsi="Times New Roman" w:cs="Times New Roman"/>
          <w:sz w:val="24"/>
        </w:rPr>
        <w:t>АШ</w:t>
      </w:r>
      <w:r w:rsidRPr="00734414">
        <w:rPr>
          <w:rFonts w:ascii="Times New Roman" w:hAnsi="Times New Roman" w:cs="Times New Roman"/>
          <w:sz w:val="24"/>
        </w:rPr>
        <w:t xml:space="preserve"> и вводится в действие его приказом. Срок действия данного Положения не ограничен. Положения Трудового Кодекса Российской Федерации относительно прав общего собрания работников трудового коллектива не могут быть изменены или отменены начальником </w:t>
      </w:r>
      <w:r w:rsidR="00636735">
        <w:rPr>
          <w:rFonts w:ascii="Times New Roman" w:hAnsi="Times New Roman" w:cs="Times New Roman"/>
          <w:sz w:val="24"/>
        </w:rPr>
        <w:t>АШ</w:t>
      </w:r>
      <w:r w:rsidRPr="00734414">
        <w:rPr>
          <w:rFonts w:ascii="Times New Roman" w:hAnsi="Times New Roman" w:cs="Times New Roman"/>
          <w:sz w:val="24"/>
        </w:rPr>
        <w:t xml:space="preserve">. </w:t>
      </w:r>
    </w:p>
    <w:p w14:paraId="2FC5C1A3" w14:textId="35611D75" w:rsidR="00734414" w:rsidRDefault="00F9616C">
      <w:pPr>
        <w:rPr>
          <w:rFonts w:ascii="Times New Roman" w:hAnsi="Times New Roman" w:cs="Times New Roman"/>
          <w:sz w:val="24"/>
        </w:rPr>
      </w:pPr>
      <w:r w:rsidRPr="00734414">
        <w:rPr>
          <w:rFonts w:ascii="Times New Roman" w:hAnsi="Times New Roman" w:cs="Times New Roman"/>
          <w:sz w:val="24"/>
        </w:rPr>
        <w:t xml:space="preserve">1.3. Общее собрание работает в тесном контакте с администрацией и иными органами </w:t>
      </w:r>
      <w:proofErr w:type="gramStart"/>
      <w:r w:rsidRPr="00734414">
        <w:rPr>
          <w:rFonts w:ascii="Times New Roman" w:hAnsi="Times New Roman" w:cs="Times New Roman"/>
          <w:sz w:val="24"/>
        </w:rPr>
        <w:t>самоуправления ,</w:t>
      </w:r>
      <w:proofErr w:type="gramEnd"/>
      <w:r w:rsidRPr="00734414">
        <w:rPr>
          <w:rFonts w:ascii="Times New Roman" w:hAnsi="Times New Roman" w:cs="Times New Roman"/>
          <w:sz w:val="24"/>
        </w:rPr>
        <w:t xml:space="preserve"> в соответствии с действующим законодательством, подзаконными нормативными актами органов местного самоуправления в области образования и социальной защиты.</w:t>
      </w:r>
    </w:p>
    <w:p w14:paraId="7E22359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1.4. Общее собрание работников Учреждения.</w:t>
      </w:r>
    </w:p>
    <w:p w14:paraId="7A2A0A93"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1.5. Собрание собирается по мере необходимости, но не реже 1 раза в год. Срок полномочий – три года. Оно вправе принимать решения, если в его работе участвует более половины от общего числа работников, для которых Учреждение является основным местом работы. </w:t>
      </w:r>
    </w:p>
    <w:p w14:paraId="11DBB896" w14:textId="69B3D131" w:rsidR="00734414" w:rsidRDefault="00F9616C">
      <w:pPr>
        <w:rPr>
          <w:rFonts w:ascii="Times New Roman" w:hAnsi="Times New Roman" w:cs="Times New Roman"/>
          <w:sz w:val="24"/>
        </w:rPr>
      </w:pPr>
      <w:r w:rsidRPr="00734414">
        <w:rPr>
          <w:rFonts w:ascii="Times New Roman" w:hAnsi="Times New Roman" w:cs="Times New Roman"/>
          <w:sz w:val="24"/>
        </w:rPr>
        <w:t>1.6. Все работники Учреждения, участвующие в собрании, имеют при голосовании по одному голосу. Председатель Собрания, избираемый для ведения из числа членов Собрания, имеет при голосовании один голос. Из числа присутствующих на Собрании избирается секретарь Собрания, который ведет протокол. Секретарь Собрания принимает участие в его работе на равных с другими работниками условиях.</w:t>
      </w:r>
    </w:p>
    <w:p w14:paraId="35925ACA"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1.7. Решения Собрания принимаются простым большинством голосов присутствующих на Собрании работников. Процедура голосования определяется Собранием. </w:t>
      </w:r>
    </w:p>
    <w:p w14:paraId="2307A5A1" w14:textId="77777777" w:rsidR="00734414" w:rsidRDefault="00F9616C">
      <w:pPr>
        <w:rPr>
          <w:rFonts w:ascii="Times New Roman" w:hAnsi="Times New Roman" w:cs="Times New Roman"/>
          <w:sz w:val="24"/>
        </w:rPr>
      </w:pPr>
      <w:r w:rsidRPr="00734414">
        <w:rPr>
          <w:rFonts w:ascii="Times New Roman" w:hAnsi="Times New Roman" w:cs="Times New Roman"/>
          <w:sz w:val="24"/>
        </w:rPr>
        <w:t>1.8. Решения Собрания вступают в силу после их утверждения директором Учреждения. Начальник вправе отклонить решение Собрания, если оно противоречит действующему законодательству.</w:t>
      </w:r>
    </w:p>
    <w:p w14:paraId="34BAEF9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2. Задачи и цели Общего собрания работников. </w:t>
      </w:r>
    </w:p>
    <w:p w14:paraId="2181F121" w14:textId="77777777" w:rsidR="00636735" w:rsidRDefault="00F9616C">
      <w:pPr>
        <w:rPr>
          <w:rFonts w:ascii="Times New Roman" w:hAnsi="Times New Roman" w:cs="Times New Roman"/>
          <w:sz w:val="24"/>
        </w:rPr>
      </w:pPr>
      <w:r w:rsidRPr="00734414">
        <w:rPr>
          <w:rFonts w:ascii="Times New Roman" w:hAnsi="Times New Roman" w:cs="Times New Roman"/>
          <w:sz w:val="24"/>
        </w:rPr>
        <w:lastRenderedPageBreak/>
        <w:t xml:space="preserve">2.1. Целью деятельности Общего собрания является общее руководство организацией в соответствии с учредительными, программными документами и локальными актами. </w:t>
      </w:r>
    </w:p>
    <w:p w14:paraId="7AF6F6EE" w14:textId="110C3D8E" w:rsidR="00734414" w:rsidRDefault="00F9616C">
      <w:pPr>
        <w:rPr>
          <w:rFonts w:ascii="Times New Roman" w:hAnsi="Times New Roman" w:cs="Times New Roman"/>
          <w:sz w:val="24"/>
        </w:rPr>
      </w:pPr>
      <w:r w:rsidRPr="00734414">
        <w:rPr>
          <w:rFonts w:ascii="Times New Roman" w:hAnsi="Times New Roman" w:cs="Times New Roman"/>
          <w:sz w:val="24"/>
        </w:rPr>
        <w:t>2.2.</w:t>
      </w:r>
      <w:r w:rsidR="00636735">
        <w:rPr>
          <w:rFonts w:ascii="Times New Roman" w:hAnsi="Times New Roman" w:cs="Times New Roman"/>
          <w:sz w:val="24"/>
        </w:rPr>
        <w:t xml:space="preserve"> </w:t>
      </w:r>
      <w:r w:rsidRPr="00734414">
        <w:rPr>
          <w:rFonts w:ascii="Times New Roman" w:hAnsi="Times New Roman" w:cs="Times New Roman"/>
          <w:sz w:val="24"/>
        </w:rPr>
        <w:t>Деятельность Общего собрания направлена на решение следующих задач:</w:t>
      </w:r>
    </w:p>
    <w:p w14:paraId="1BA9EC0F"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организация образовательного процесса и финансово-хозяйственной деятельность Учреждения на высоком качественном уровне; </w:t>
      </w:r>
    </w:p>
    <w:p w14:paraId="6B1E9E81" w14:textId="77777777" w:rsidR="00734414" w:rsidRDefault="00F9616C">
      <w:pPr>
        <w:rPr>
          <w:rFonts w:ascii="Times New Roman" w:hAnsi="Times New Roman" w:cs="Times New Roman"/>
          <w:sz w:val="24"/>
        </w:rPr>
      </w:pPr>
      <w:r w:rsidRPr="00734414">
        <w:rPr>
          <w:rFonts w:ascii="Times New Roman" w:hAnsi="Times New Roman" w:cs="Times New Roman"/>
          <w:sz w:val="24"/>
        </w:rPr>
        <w:t>• определение перспективных направлений функционирования и развития Учреждения;</w:t>
      </w:r>
    </w:p>
    <w:p w14:paraId="569B7545"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привлечение общественности к решению вопросов развития Учреждения;</w:t>
      </w:r>
    </w:p>
    <w:p w14:paraId="781CD58E"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создание оптимальных условий для осуществления образовательного процесса;</w:t>
      </w:r>
    </w:p>
    <w:p w14:paraId="11ADEC4E"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решение вопросов, связанных с развитием образовательной среды Учреждения;</w:t>
      </w:r>
    </w:p>
    <w:p w14:paraId="70E2C4F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решение вопросов о необходимости регламентации локальными актами отдельных аспектов деятельности Учреждения;</w:t>
      </w:r>
    </w:p>
    <w:p w14:paraId="10E97573"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помощь администрации в разработке локальных актов Учреждения;</w:t>
      </w:r>
    </w:p>
    <w:p w14:paraId="55A24DD3"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разрешение проблемных (конфликтных) ситуаций с участниками образовательного процесса в пределах своей компетенции;</w:t>
      </w:r>
    </w:p>
    <w:p w14:paraId="192A803F"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внесение предложений по вопросам охраны и безопасности условий образовательного процесса и трудовой деятельности, охраны жизни и здоровья работников Учреждения;</w:t>
      </w:r>
    </w:p>
    <w:p w14:paraId="5FBDE58C"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принятие мер по защите чести, достоинства и профессиональной репутации работников Учреждения, предупреждение противоправного вмешательства в их трудовую деятельность;</w:t>
      </w:r>
    </w:p>
    <w:p w14:paraId="3988A25C"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внесение предложений по формированию фонда оплаты труда, порядка стимулирования труда работников Учреждения;</w:t>
      </w:r>
    </w:p>
    <w:p w14:paraId="4E0E909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внесение предложений по порядку и условиям предоставления социальных гарантий и льгот учащимся и работникам в пределах компетенции Учреждения;</w:t>
      </w:r>
    </w:p>
    <w:p w14:paraId="3BBC7194"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внесение предложений о поощрении работников Учреждения;</w:t>
      </w:r>
    </w:p>
    <w:p w14:paraId="7CCE0C8F" w14:textId="07C4BFBE" w:rsidR="00734414" w:rsidRDefault="00F9616C">
      <w:pPr>
        <w:rPr>
          <w:rFonts w:ascii="Times New Roman" w:hAnsi="Times New Roman" w:cs="Times New Roman"/>
          <w:sz w:val="24"/>
        </w:rPr>
      </w:pPr>
      <w:r w:rsidRPr="00734414">
        <w:rPr>
          <w:rFonts w:ascii="Times New Roman" w:hAnsi="Times New Roman" w:cs="Times New Roman"/>
          <w:sz w:val="24"/>
        </w:rPr>
        <w:t xml:space="preserve"> • направление ходатайств, писем в различные административные органы, общественные организации и др. по вопросам, относящимся к оптимизации деятельности Учреждения и повышения качества оказываемых образовательных услуг. </w:t>
      </w:r>
    </w:p>
    <w:p w14:paraId="6E7391B1" w14:textId="77777777" w:rsidR="00734414" w:rsidRDefault="00F9616C">
      <w:pPr>
        <w:rPr>
          <w:rFonts w:ascii="Times New Roman" w:hAnsi="Times New Roman" w:cs="Times New Roman"/>
          <w:sz w:val="24"/>
        </w:rPr>
      </w:pPr>
      <w:r w:rsidRPr="00734414">
        <w:rPr>
          <w:rFonts w:ascii="Times New Roman" w:hAnsi="Times New Roman" w:cs="Times New Roman"/>
          <w:sz w:val="24"/>
        </w:rPr>
        <w:t>3. Функции и обязанности. Общее собрание выполняет следующие функции:</w:t>
      </w:r>
    </w:p>
    <w:p w14:paraId="0C5E1953"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обсуждение и согласование локальных нормативно-правовых актов, регулирующих трудовые отношения и иных, непосредственно связанных с ними отношений;</w:t>
      </w:r>
    </w:p>
    <w:p w14:paraId="068F8A7B" w14:textId="4224E614" w:rsidR="00734414" w:rsidRDefault="00F9616C">
      <w:pPr>
        <w:rPr>
          <w:rFonts w:ascii="Times New Roman" w:hAnsi="Times New Roman" w:cs="Times New Roman"/>
          <w:sz w:val="24"/>
        </w:rPr>
      </w:pPr>
      <w:r w:rsidRPr="00734414">
        <w:rPr>
          <w:rFonts w:ascii="Times New Roman" w:hAnsi="Times New Roman" w:cs="Times New Roman"/>
          <w:sz w:val="24"/>
        </w:rPr>
        <w:t xml:space="preserve"> • определение состава выборных органов самоуправления ПОУ </w:t>
      </w:r>
      <w:r w:rsidR="00636735">
        <w:rPr>
          <w:rFonts w:ascii="Times New Roman" w:hAnsi="Times New Roman" w:cs="Times New Roman"/>
          <w:sz w:val="24"/>
        </w:rPr>
        <w:t>Шахтинско</w:t>
      </w:r>
      <w:r w:rsidR="00E04D77">
        <w:rPr>
          <w:rFonts w:ascii="Times New Roman" w:hAnsi="Times New Roman" w:cs="Times New Roman"/>
          <w:sz w:val="24"/>
        </w:rPr>
        <w:t>й</w:t>
      </w:r>
      <w:bookmarkStart w:id="0" w:name="_GoBack"/>
      <w:bookmarkEnd w:id="0"/>
      <w:r w:rsidR="00636735">
        <w:rPr>
          <w:rFonts w:ascii="Times New Roman" w:hAnsi="Times New Roman" w:cs="Times New Roman"/>
          <w:sz w:val="24"/>
        </w:rPr>
        <w:t xml:space="preserve"> АШ</w:t>
      </w:r>
      <w:r w:rsidRPr="00734414">
        <w:rPr>
          <w:rFonts w:ascii="Times New Roman" w:hAnsi="Times New Roman" w:cs="Times New Roman"/>
          <w:sz w:val="24"/>
        </w:rPr>
        <w:t xml:space="preserve"> РО ДОСААФ России РО;</w:t>
      </w:r>
    </w:p>
    <w:p w14:paraId="281DE06D"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комиссии по трудовым спорам.</w:t>
      </w:r>
    </w:p>
    <w:p w14:paraId="7298A621" w14:textId="503FD203" w:rsidR="00734414" w:rsidRDefault="00F9616C">
      <w:pPr>
        <w:rPr>
          <w:rFonts w:ascii="Times New Roman" w:hAnsi="Times New Roman" w:cs="Times New Roman"/>
          <w:sz w:val="24"/>
        </w:rPr>
      </w:pPr>
      <w:r w:rsidRPr="00734414">
        <w:rPr>
          <w:rFonts w:ascii="Times New Roman" w:hAnsi="Times New Roman" w:cs="Times New Roman"/>
          <w:sz w:val="24"/>
        </w:rPr>
        <w:t xml:space="preserve"> • рассмотрение и обсуждение вопросов стратегии развития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w:t>
      </w:r>
    </w:p>
    <w:p w14:paraId="21C4FFED" w14:textId="2E4A02C6" w:rsidR="00734414" w:rsidRDefault="00F9616C">
      <w:pPr>
        <w:rPr>
          <w:rFonts w:ascii="Times New Roman" w:hAnsi="Times New Roman" w:cs="Times New Roman"/>
          <w:sz w:val="24"/>
        </w:rPr>
      </w:pPr>
      <w:r w:rsidRPr="00734414">
        <w:rPr>
          <w:rFonts w:ascii="Times New Roman" w:hAnsi="Times New Roman" w:cs="Times New Roman"/>
          <w:sz w:val="24"/>
        </w:rPr>
        <w:t xml:space="preserve"> • обсуждение вопросов состояния трудовой дисциплины в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 и мероприятия по ее укреплению, рассматривает факты нарушения трудовой дисциплины работниками Образовательной организации;</w:t>
      </w:r>
    </w:p>
    <w:p w14:paraId="5A72178B"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рассмотрение вопросов охраны и безопасности условий труда работников;</w:t>
      </w:r>
    </w:p>
    <w:p w14:paraId="6222A716" w14:textId="77777777" w:rsidR="00734414" w:rsidRDefault="00F9616C">
      <w:pPr>
        <w:rPr>
          <w:rFonts w:ascii="Times New Roman" w:hAnsi="Times New Roman" w:cs="Times New Roman"/>
          <w:sz w:val="24"/>
        </w:rPr>
      </w:pPr>
      <w:r w:rsidRPr="00734414">
        <w:rPr>
          <w:rFonts w:ascii="Times New Roman" w:hAnsi="Times New Roman" w:cs="Times New Roman"/>
          <w:sz w:val="24"/>
        </w:rPr>
        <w:lastRenderedPageBreak/>
        <w:t xml:space="preserve"> • определение порядка и размер доплат, надбавок, премий и других выплат стимулирующего характера в пределах имеющихся в учреждении средств из фонда оплаты труда;</w:t>
      </w:r>
    </w:p>
    <w:p w14:paraId="1577B9F8" w14:textId="4A79A3C4" w:rsidR="00734414" w:rsidRDefault="00F9616C">
      <w:pPr>
        <w:rPr>
          <w:rFonts w:ascii="Times New Roman" w:hAnsi="Times New Roman" w:cs="Times New Roman"/>
          <w:sz w:val="24"/>
        </w:rPr>
      </w:pPr>
      <w:r w:rsidRPr="00734414">
        <w:rPr>
          <w:rFonts w:ascii="Times New Roman" w:hAnsi="Times New Roman" w:cs="Times New Roman"/>
          <w:sz w:val="24"/>
        </w:rPr>
        <w:t xml:space="preserve"> • определение порядка и условий предоставления социальных гарантий и</w:t>
      </w:r>
      <w:r w:rsidR="00636735">
        <w:rPr>
          <w:rFonts w:ascii="Times New Roman" w:hAnsi="Times New Roman" w:cs="Times New Roman"/>
          <w:sz w:val="24"/>
        </w:rPr>
        <w:t xml:space="preserve"> </w:t>
      </w:r>
      <w:r w:rsidRPr="00734414">
        <w:rPr>
          <w:rFonts w:ascii="Times New Roman" w:hAnsi="Times New Roman" w:cs="Times New Roman"/>
          <w:sz w:val="24"/>
        </w:rPr>
        <w:t xml:space="preserve">льгот в пределах компетенции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w:t>
      </w:r>
    </w:p>
    <w:p w14:paraId="2BD677DB" w14:textId="6EFF8C3D" w:rsidR="00734414" w:rsidRDefault="00F9616C">
      <w:pPr>
        <w:rPr>
          <w:rFonts w:ascii="Times New Roman" w:hAnsi="Times New Roman" w:cs="Times New Roman"/>
          <w:sz w:val="24"/>
        </w:rPr>
      </w:pPr>
      <w:r w:rsidRPr="00734414">
        <w:rPr>
          <w:rFonts w:ascii="Times New Roman" w:hAnsi="Times New Roman" w:cs="Times New Roman"/>
          <w:sz w:val="24"/>
        </w:rPr>
        <w:t xml:space="preserve"> • в рамках действующего законодательства принятие необходимых мер, ограждающих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 его самоуправляемости;</w:t>
      </w:r>
    </w:p>
    <w:p w14:paraId="48B8F23D" w14:textId="4D5F4E8D" w:rsidR="00734414" w:rsidRDefault="00F9616C">
      <w:pPr>
        <w:rPr>
          <w:rFonts w:ascii="Times New Roman" w:hAnsi="Times New Roman" w:cs="Times New Roman"/>
          <w:sz w:val="24"/>
        </w:rPr>
      </w:pPr>
      <w:r w:rsidRPr="00734414">
        <w:rPr>
          <w:rFonts w:ascii="Times New Roman" w:hAnsi="Times New Roman" w:cs="Times New Roman"/>
          <w:sz w:val="24"/>
        </w:rPr>
        <w:t xml:space="preserve"> • иные функции, вытекающие из целей, задач и содержания уставной деятельности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 </w:t>
      </w:r>
    </w:p>
    <w:p w14:paraId="6A52DA81"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4. Компетенция Общего собрания. К компетенции Общего собрания работников Учреждения относятся: </w:t>
      </w:r>
    </w:p>
    <w:p w14:paraId="09412457"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принятие правил внутреннего трудового распорядка Учреждения по представлению директора Учреждения; - принятие решения о необходимости заключения коллективного договора; </w:t>
      </w:r>
    </w:p>
    <w:p w14:paraId="7F8109A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образование органа общественного самоуправления, совета трудового коллектива, для ведения коллективных переговоров с администрацией Учреждения по вопросам заключения, изменения, дополнения коллективного договора и контроля его выполнения; </w:t>
      </w:r>
    </w:p>
    <w:p w14:paraId="38C842DB" w14:textId="77777777" w:rsidR="00734414" w:rsidRDefault="00F9616C">
      <w:pPr>
        <w:rPr>
          <w:rFonts w:ascii="Times New Roman" w:hAnsi="Times New Roman" w:cs="Times New Roman"/>
          <w:sz w:val="24"/>
        </w:rPr>
      </w:pPr>
      <w:r w:rsidRPr="00734414">
        <w:rPr>
          <w:rFonts w:ascii="Times New Roman" w:hAnsi="Times New Roman" w:cs="Times New Roman"/>
          <w:sz w:val="24"/>
        </w:rPr>
        <w:t>- принятие коллективного договора;</w:t>
      </w:r>
    </w:p>
    <w:p w14:paraId="1D537365" w14:textId="77777777" w:rsidR="00734414" w:rsidRDefault="00734414">
      <w:pPr>
        <w:rPr>
          <w:rFonts w:ascii="Times New Roman" w:hAnsi="Times New Roman" w:cs="Times New Roman"/>
          <w:sz w:val="24"/>
        </w:rPr>
      </w:pPr>
      <w:r>
        <w:rPr>
          <w:rFonts w:ascii="Times New Roman" w:hAnsi="Times New Roman" w:cs="Times New Roman"/>
          <w:sz w:val="24"/>
        </w:rPr>
        <w:t>-</w:t>
      </w:r>
      <w:r w:rsidR="00F9616C" w:rsidRPr="00734414">
        <w:rPr>
          <w:rFonts w:ascii="Times New Roman" w:hAnsi="Times New Roman" w:cs="Times New Roman"/>
          <w:sz w:val="24"/>
        </w:rPr>
        <w:t xml:space="preserve"> заслушивание ежегодного отчета совета трудового коллектива и администрации Учреждения о выполнении коллективного договора;</w:t>
      </w:r>
    </w:p>
    <w:p w14:paraId="07B071A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14:paraId="32496F36" w14:textId="463C39D1" w:rsidR="00734414" w:rsidRDefault="00F9616C">
      <w:pPr>
        <w:rPr>
          <w:rFonts w:ascii="Times New Roman" w:hAnsi="Times New Roman" w:cs="Times New Roman"/>
          <w:sz w:val="24"/>
        </w:rPr>
      </w:pPr>
      <w:r w:rsidRPr="00734414">
        <w:rPr>
          <w:rFonts w:ascii="Times New Roman" w:hAnsi="Times New Roman" w:cs="Times New Roman"/>
          <w:sz w:val="24"/>
        </w:rPr>
        <w:t xml:space="preserve"> - решает другие вопросы текущей деятельности Учреждения.</w:t>
      </w:r>
    </w:p>
    <w:p w14:paraId="2AECF144" w14:textId="5C554466" w:rsidR="00734414" w:rsidRDefault="00F9616C">
      <w:pPr>
        <w:rPr>
          <w:rFonts w:ascii="Times New Roman" w:hAnsi="Times New Roman" w:cs="Times New Roman"/>
          <w:sz w:val="24"/>
        </w:rPr>
      </w:pPr>
      <w:r w:rsidRPr="00734414">
        <w:rPr>
          <w:rFonts w:ascii="Times New Roman" w:hAnsi="Times New Roman" w:cs="Times New Roman"/>
          <w:sz w:val="24"/>
        </w:rPr>
        <w:t xml:space="preserve"> - Начальник отчитывается на очередном Собрании работников об исполнении (или) о ходе исполнения решений предыдущего Собрания. Общее собрание работников не имеет права выступать от имени учреждения. </w:t>
      </w:r>
    </w:p>
    <w:p w14:paraId="4AFBCED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5. Права Общего собрания. </w:t>
      </w:r>
    </w:p>
    <w:p w14:paraId="069B31BE" w14:textId="77777777" w:rsidR="00734414" w:rsidRDefault="00F9616C">
      <w:pPr>
        <w:rPr>
          <w:rFonts w:ascii="Times New Roman" w:hAnsi="Times New Roman" w:cs="Times New Roman"/>
          <w:sz w:val="24"/>
        </w:rPr>
      </w:pPr>
      <w:r w:rsidRPr="00734414">
        <w:rPr>
          <w:rFonts w:ascii="Times New Roman" w:hAnsi="Times New Roman" w:cs="Times New Roman"/>
          <w:sz w:val="24"/>
        </w:rPr>
        <w:t>5.1. Общее собрание работников имеет право: участвовать в управлении учреждения;</w:t>
      </w:r>
    </w:p>
    <w:p w14:paraId="67DA12B6"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рассматривать и обсуждать правила внутреннего трудового распорядка;</w:t>
      </w:r>
    </w:p>
    <w:p w14:paraId="6A530EF3" w14:textId="508D6954" w:rsidR="00734414" w:rsidRDefault="00F9616C">
      <w:pPr>
        <w:rPr>
          <w:rFonts w:ascii="Times New Roman" w:hAnsi="Times New Roman" w:cs="Times New Roman"/>
          <w:sz w:val="24"/>
        </w:rPr>
      </w:pPr>
      <w:r w:rsidRPr="00734414">
        <w:rPr>
          <w:rFonts w:ascii="Times New Roman" w:hAnsi="Times New Roman" w:cs="Times New Roman"/>
          <w:sz w:val="24"/>
        </w:rPr>
        <w:t xml:space="preserve"> • разрабатывать и принимать проект Устава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 проекты изменений и дополнений к Уставу;</w:t>
      </w:r>
    </w:p>
    <w:p w14:paraId="0FB6E7BB" w14:textId="1B7E7525" w:rsidR="00734414" w:rsidRDefault="00F9616C">
      <w:pPr>
        <w:rPr>
          <w:rFonts w:ascii="Times New Roman" w:hAnsi="Times New Roman" w:cs="Times New Roman"/>
          <w:sz w:val="24"/>
        </w:rPr>
      </w:pPr>
      <w:r w:rsidRPr="00734414">
        <w:rPr>
          <w:rFonts w:ascii="Times New Roman" w:hAnsi="Times New Roman" w:cs="Times New Roman"/>
          <w:sz w:val="24"/>
        </w:rPr>
        <w:t xml:space="preserve"> • рассматривать и обсуждать вопросы стратегии ПОУ </w:t>
      </w:r>
      <w:r w:rsidR="00636735">
        <w:rPr>
          <w:rFonts w:ascii="Times New Roman" w:hAnsi="Times New Roman" w:cs="Times New Roman"/>
          <w:sz w:val="24"/>
        </w:rPr>
        <w:t>Шахтинской АШ</w:t>
      </w:r>
      <w:r w:rsidRPr="00734414">
        <w:rPr>
          <w:rFonts w:ascii="Times New Roman" w:hAnsi="Times New Roman" w:cs="Times New Roman"/>
          <w:sz w:val="24"/>
        </w:rPr>
        <w:t xml:space="preserve"> РО ДОСААФ России РО;</w:t>
      </w:r>
    </w:p>
    <w:p w14:paraId="3D27FA7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рассматривать и обсуждать вопросы материально-технического обеспечения и оснащения образовательного процесса;</w:t>
      </w:r>
    </w:p>
    <w:p w14:paraId="73A23514"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содействовать организации и улучшению условий труда работников; </w:t>
      </w:r>
    </w:p>
    <w:p w14:paraId="62347C2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участвовать в разработке положений Коллективного договора; </w:t>
      </w:r>
    </w:p>
    <w:p w14:paraId="1C183E70" w14:textId="77777777" w:rsidR="00734414" w:rsidRDefault="00F9616C">
      <w:pPr>
        <w:rPr>
          <w:rFonts w:ascii="Times New Roman" w:hAnsi="Times New Roman" w:cs="Times New Roman"/>
          <w:sz w:val="24"/>
        </w:rPr>
      </w:pPr>
      <w:r w:rsidRPr="00734414">
        <w:rPr>
          <w:rFonts w:ascii="Times New Roman" w:hAnsi="Times New Roman" w:cs="Times New Roman"/>
          <w:sz w:val="24"/>
        </w:rPr>
        <w:t>5.2. Каждый участник общего собрания трудового коллектива имеет право:</w:t>
      </w:r>
    </w:p>
    <w:p w14:paraId="0B44FF57" w14:textId="27B70640" w:rsidR="00734414" w:rsidRDefault="00F9616C">
      <w:pPr>
        <w:rPr>
          <w:rFonts w:ascii="Times New Roman" w:hAnsi="Times New Roman" w:cs="Times New Roman"/>
          <w:sz w:val="24"/>
        </w:rPr>
      </w:pPr>
      <w:r w:rsidRPr="00734414">
        <w:rPr>
          <w:rFonts w:ascii="Times New Roman" w:hAnsi="Times New Roman" w:cs="Times New Roman"/>
          <w:sz w:val="24"/>
        </w:rPr>
        <w:t xml:space="preserve"> • потребовать обсуждения общим собранием любого вопроса, касающегося деятельности </w:t>
      </w:r>
      <w:r w:rsidR="00636735">
        <w:rPr>
          <w:rFonts w:ascii="Times New Roman" w:hAnsi="Times New Roman" w:cs="Times New Roman"/>
          <w:sz w:val="24"/>
        </w:rPr>
        <w:t>АШ</w:t>
      </w:r>
      <w:r w:rsidRPr="00734414">
        <w:rPr>
          <w:rFonts w:ascii="Times New Roman" w:hAnsi="Times New Roman" w:cs="Times New Roman"/>
          <w:sz w:val="24"/>
        </w:rPr>
        <w:t>, если его предложение поддержит не менее 2/3 членов общего собрания работников;</w:t>
      </w:r>
    </w:p>
    <w:p w14:paraId="4FBBB93D" w14:textId="77777777" w:rsidR="00734414" w:rsidRDefault="00F9616C">
      <w:pPr>
        <w:rPr>
          <w:rFonts w:ascii="Times New Roman" w:hAnsi="Times New Roman" w:cs="Times New Roman"/>
          <w:sz w:val="24"/>
        </w:rPr>
      </w:pPr>
      <w:r w:rsidRPr="00734414">
        <w:rPr>
          <w:rFonts w:ascii="Times New Roman" w:hAnsi="Times New Roman" w:cs="Times New Roman"/>
          <w:sz w:val="24"/>
        </w:rPr>
        <w:lastRenderedPageBreak/>
        <w:t xml:space="preserve"> • при несогласии с решением общего собрания высказывать свое мотивированное мнение, которое должно быть занесено в протокол.</w:t>
      </w:r>
    </w:p>
    <w:p w14:paraId="722CB0D6"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6. Организация деятельности Общего собрания. </w:t>
      </w:r>
    </w:p>
    <w:p w14:paraId="1D9278DF" w14:textId="77777777" w:rsidR="00734414" w:rsidRDefault="00F9616C">
      <w:pPr>
        <w:rPr>
          <w:rFonts w:ascii="Times New Roman" w:hAnsi="Times New Roman" w:cs="Times New Roman"/>
          <w:sz w:val="24"/>
        </w:rPr>
      </w:pPr>
      <w:r w:rsidRPr="00734414">
        <w:rPr>
          <w:rFonts w:ascii="Times New Roman" w:hAnsi="Times New Roman" w:cs="Times New Roman"/>
          <w:sz w:val="24"/>
        </w:rPr>
        <w:t>6.1. В состав Общего собрания входят все работники Учреждения.</w:t>
      </w:r>
    </w:p>
    <w:p w14:paraId="37CCB57C"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6.2. 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1C90C5E8"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6.3. Руководство Общим собранием осуществляет Председатель, который избирается на Общем собрании на три года. Ведение протоколов Общего собрания осуществляется секретарем, который избирается на первом заседании Общего собрания сроком на три года. Председатель и секретарь Общего собрания выполняют свои обязанности на общественных началах.</w:t>
      </w:r>
    </w:p>
    <w:p w14:paraId="52EB581A"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6.4. Председатель Общего собрания:</w:t>
      </w:r>
    </w:p>
    <w:p w14:paraId="713B66B0"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организует деятельность Общего собрания;</w:t>
      </w:r>
    </w:p>
    <w:p w14:paraId="28865B6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информирует членов общего собрания о предстоящем заседании не менее чем за три дня до его заседания;</w:t>
      </w:r>
    </w:p>
    <w:p w14:paraId="7138233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организует подготовку и проведение заседания; </w:t>
      </w:r>
    </w:p>
    <w:p w14:paraId="6E621D61" w14:textId="77777777" w:rsidR="00734414" w:rsidRDefault="00F9616C">
      <w:pPr>
        <w:rPr>
          <w:rFonts w:ascii="Times New Roman" w:hAnsi="Times New Roman" w:cs="Times New Roman"/>
          <w:sz w:val="24"/>
        </w:rPr>
      </w:pPr>
      <w:r w:rsidRPr="00734414">
        <w:rPr>
          <w:rFonts w:ascii="Times New Roman" w:hAnsi="Times New Roman" w:cs="Times New Roman"/>
          <w:sz w:val="24"/>
        </w:rPr>
        <w:t>• определяет повестку дня;</w:t>
      </w:r>
    </w:p>
    <w:p w14:paraId="484AE659"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контролирует выполнение решений.</w:t>
      </w:r>
    </w:p>
    <w:p w14:paraId="7CFAAAAF" w14:textId="33779F3D" w:rsidR="00734414" w:rsidRDefault="00F9616C">
      <w:pPr>
        <w:rPr>
          <w:rFonts w:ascii="Times New Roman" w:hAnsi="Times New Roman" w:cs="Times New Roman"/>
          <w:sz w:val="24"/>
        </w:rPr>
      </w:pPr>
      <w:r w:rsidRPr="00734414">
        <w:rPr>
          <w:rFonts w:ascii="Times New Roman" w:hAnsi="Times New Roman" w:cs="Times New Roman"/>
          <w:sz w:val="24"/>
        </w:rPr>
        <w:t xml:space="preserve"> 6.5. Собрание собирается по мере необходимости, но не реже 1 раза в год. Срок полномочий – три года. Оно вправе принимать решения, если в его работе участвует более половины от общего числа работников, для которых Учреждение является основным местом работы. </w:t>
      </w:r>
    </w:p>
    <w:p w14:paraId="4DFBB807"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6.6. Решения Общего собрания принимаются открытым голосованием. </w:t>
      </w:r>
    </w:p>
    <w:p w14:paraId="7059485C" w14:textId="77777777" w:rsidR="00734414" w:rsidRDefault="00F9616C">
      <w:pPr>
        <w:rPr>
          <w:rFonts w:ascii="Times New Roman" w:hAnsi="Times New Roman" w:cs="Times New Roman"/>
          <w:sz w:val="24"/>
        </w:rPr>
      </w:pPr>
      <w:r w:rsidRPr="00734414">
        <w:rPr>
          <w:rFonts w:ascii="Times New Roman" w:hAnsi="Times New Roman" w:cs="Times New Roman"/>
          <w:sz w:val="24"/>
        </w:rPr>
        <w:t>6.7. Решения Общего собрания:</w:t>
      </w:r>
    </w:p>
    <w:p w14:paraId="58296E63" w14:textId="487CA1D5" w:rsidR="00734414" w:rsidRDefault="00F9616C">
      <w:pPr>
        <w:rPr>
          <w:rFonts w:ascii="Times New Roman" w:hAnsi="Times New Roman" w:cs="Times New Roman"/>
          <w:sz w:val="24"/>
        </w:rPr>
      </w:pPr>
      <w:r w:rsidRPr="00734414">
        <w:rPr>
          <w:rFonts w:ascii="Times New Roman" w:hAnsi="Times New Roman" w:cs="Times New Roman"/>
          <w:sz w:val="24"/>
        </w:rPr>
        <w:t xml:space="preserve"> • считаются принятыми, если за них проголосовало не менее 2/3 присутствующих; </w:t>
      </w:r>
    </w:p>
    <w:p w14:paraId="4422CDE1" w14:textId="77777777" w:rsidR="00734414" w:rsidRDefault="00F9616C">
      <w:pPr>
        <w:rPr>
          <w:rFonts w:ascii="Times New Roman" w:hAnsi="Times New Roman" w:cs="Times New Roman"/>
          <w:sz w:val="24"/>
        </w:rPr>
      </w:pPr>
      <w:r w:rsidRPr="00734414">
        <w:rPr>
          <w:rFonts w:ascii="Times New Roman" w:hAnsi="Times New Roman" w:cs="Times New Roman"/>
          <w:sz w:val="24"/>
        </w:rPr>
        <w:t>• являются правомочными, если на заседании присутствовало не менее 2/3 членов совета;</w:t>
      </w:r>
    </w:p>
    <w:p w14:paraId="055CE2AE"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после принятия носят рекомендательный характер, а после утверждения руководителем учреждения становятся обязательными для исполнения;</w:t>
      </w:r>
    </w:p>
    <w:p w14:paraId="1E158C6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доводятся до всего трудового коллектива учреждения не позднее, чем в течение 5-ти дней после прошедшего заседания. </w:t>
      </w:r>
    </w:p>
    <w:p w14:paraId="01464512" w14:textId="77777777" w:rsidR="00734414" w:rsidRDefault="00F9616C">
      <w:pPr>
        <w:rPr>
          <w:rFonts w:ascii="Times New Roman" w:hAnsi="Times New Roman" w:cs="Times New Roman"/>
          <w:sz w:val="24"/>
        </w:rPr>
      </w:pPr>
      <w:r w:rsidRPr="00734414">
        <w:rPr>
          <w:rFonts w:ascii="Times New Roman" w:hAnsi="Times New Roman" w:cs="Times New Roman"/>
          <w:sz w:val="24"/>
        </w:rPr>
        <w:t>6.8. Решения Собрания вступают в силу после их утверждения директором Учреждения. Директор вправе отклонить решение Собрания, если оно противоречит действующему законодательству.</w:t>
      </w:r>
    </w:p>
    <w:p w14:paraId="12CD1E50"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7. Ответственность Общего собрания. </w:t>
      </w:r>
    </w:p>
    <w:p w14:paraId="3399A4B7" w14:textId="77777777" w:rsidR="00734414" w:rsidRDefault="00F9616C">
      <w:pPr>
        <w:rPr>
          <w:rFonts w:ascii="Times New Roman" w:hAnsi="Times New Roman" w:cs="Times New Roman"/>
          <w:sz w:val="24"/>
        </w:rPr>
      </w:pPr>
      <w:r w:rsidRPr="00734414">
        <w:rPr>
          <w:rFonts w:ascii="Times New Roman" w:hAnsi="Times New Roman" w:cs="Times New Roman"/>
          <w:sz w:val="24"/>
        </w:rPr>
        <w:t>7.1. Общее собрание несет ответственность:</w:t>
      </w:r>
    </w:p>
    <w:p w14:paraId="41AEC3A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за выполнение, выполнение не в полном объеме или невыполнение закрепленных за ним задач;</w:t>
      </w:r>
    </w:p>
    <w:p w14:paraId="0E8F5E9E"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соответствие принимаемых решений законодательству Российской Федерации, подзаконным нормативным правовым актам, Уставу Учреждения.</w:t>
      </w:r>
    </w:p>
    <w:p w14:paraId="44A227CF"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за компетентность принимаемых решений. </w:t>
      </w:r>
    </w:p>
    <w:p w14:paraId="2F98BA4A" w14:textId="77777777" w:rsidR="00734414" w:rsidRDefault="00F9616C">
      <w:pPr>
        <w:rPr>
          <w:rFonts w:ascii="Times New Roman" w:hAnsi="Times New Roman" w:cs="Times New Roman"/>
          <w:sz w:val="24"/>
        </w:rPr>
      </w:pPr>
      <w:r w:rsidRPr="00734414">
        <w:rPr>
          <w:rFonts w:ascii="Times New Roman" w:hAnsi="Times New Roman" w:cs="Times New Roman"/>
          <w:sz w:val="24"/>
        </w:rPr>
        <w:lastRenderedPageBreak/>
        <w:t xml:space="preserve">8. Делопроизводство Общего собрания. </w:t>
      </w:r>
    </w:p>
    <w:p w14:paraId="658052D8" w14:textId="0F24C6C6" w:rsidR="00734414" w:rsidRDefault="00F9616C">
      <w:pPr>
        <w:rPr>
          <w:rFonts w:ascii="Times New Roman" w:hAnsi="Times New Roman" w:cs="Times New Roman"/>
          <w:sz w:val="24"/>
        </w:rPr>
      </w:pPr>
      <w:r w:rsidRPr="00734414">
        <w:rPr>
          <w:rFonts w:ascii="Times New Roman" w:hAnsi="Times New Roman" w:cs="Times New Roman"/>
          <w:sz w:val="24"/>
        </w:rPr>
        <w:t>8.1.</w:t>
      </w:r>
      <w:r w:rsidR="00636735">
        <w:rPr>
          <w:rFonts w:ascii="Times New Roman" w:hAnsi="Times New Roman" w:cs="Times New Roman"/>
          <w:sz w:val="24"/>
        </w:rPr>
        <w:t xml:space="preserve"> </w:t>
      </w:r>
      <w:r w:rsidRPr="00734414">
        <w:rPr>
          <w:rFonts w:ascii="Times New Roman" w:hAnsi="Times New Roman" w:cs="Times New Roman"/>
          <w:sz w:val="24"/>
        </w:rPr>
        <w:t>Заседания Общего собрания оформляются протоколом.</w:t>
      </w:r>
    </w:p>
    <w:p w14:paraId="50847B50"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8.2. В протоколе фиксируются:</w:t>
      </w:r>
    </w:p>
    <w:p w14:paraId="71F19C60"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дата проведения;</w:t>
      </w:r>
    </w:p>
    <w:p w14:paraId="3F1009F6"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количественное присутствие (отсутствие) членов трудового коллектива; </w:t>
      </w:r>
    </w:p>
    <w:p w14:paraId="6F2E278D" w14:textId="77777777" w:rsidR="00734414" w:rsidRDefault="00F9616C">
      <w:pPr>
        <w:rPr>
          <w:rFonts w:ascii="Times New Roman" w:hAnsi="Times New Roman" w:cs="Times New Roman"/>
          <w:sz w:val="24"/>
        </w:rPr>
      </w:pPr>
      <w:r w:rsidRPr="00734414">
        <w:rPr>
          <w:rFonts w:ascii="Times New Roman" w:hAnsi="Times New Roman" w:cs="Times New Roman"/>
          <w:sz w:val="24"/>
        </w:rPr>
        <w:t>• приглашенные (ФИО, должность);</w:t>
      </w:r>
    </w:p>
    <w:p w14:paraId="7DAA6C57"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повестка дня; </w:t>
      </w:r>
    </w:p>
    <w:p w14:paraId="602617AB"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выступающие лица; </w:t>
      </w:r>
    </w:p>
    <w:p w14:paraId="76073BE3" w14:textId="77777777" w:rsidR="00734414" w:rsidRDefault="00F9616C">
      <w:pPr>
        <w:rPr>
          <w:rFonts w:ascii="Times New Roman" w:hAnsi="Times New Roman" w:cs="Times New Roman"/>
          <w:sz w:val="24"/>
        </w:rPr>
      </w:pPr>
      <w:r w:rsidRPr="00734414">
        <w:rPr>
          <w:rFonts w:ascii="Times New Roman" w:hAnsi="Times New Roman" w:cs="Times New Roman"/>
          <w:sz w:val="24"/>
        </w:rPr>
        <w:t>• ход обсуждения вопросов;</w:t>
      </w:r>
    </w:p>
    <w:p w14:paraId="7BADA8B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предложения, рекомендации и замечания членов трудового коллектива и приглашенных лиц;</w:t>
      </w:r>
    </w:p>
    <w:p w14:paraId="05A88D27"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 решение.</w:t>
      </w:r>
    </w:p>
    <w:p w14:paraId="479A4C9A"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8.3. Протоколы подписываются председателем и секретарем Общего собрания. </w:t>
      </w:r>
    </w:p>
    <w:p w14:paraId="23CA08A2" w14:textId="10EA44B8" w:rsidR="00734414" w:rsidRDefault="00F9616C">
      <w:pPr>
        <w:rPr>
          <w:rFonts w:ascii="Times New Roman" w:hAnsi="Times New Roman" w:cs="Times New Roman"/>
          <w:sz w:val="24"/>
        </w:rPr>
      </w:pPr>
      <w:r w:rsidRPr="00734414">
        <w:rPr>
          <w:rFonts w:ascii="Times New Roman" w:hAnsi="Times New Roman" w:cs="Times New Roman"/>
          <w:sz w:val="24"/>
        </w:rPr>
        <w:t>8.4.</w:t>
      </w:r>
      <w:r w:rsidR="00636735">
        <w:rPr>
          <w:rFonts w:ascii="Times New Roman" w:hAnsi="Times New Roman" w:cs="Times New Roman"/>
          <w:sz w:val="24"/>
        </w:rPr>
        <w:t xml:space="preserve"> </w:t>
      </w:r>
      <w:r w:rsidRPr="00734414">
        <w:rPr>
          <w:rFonts w:ascii="Times New Roman" w:hAnsi="Times New Roman" w:cs="Times New Roman"/>
          <w:sz w:val="24"/>
        </w:rPr>
        <w:t xml:space="preserve">Нумерация протоколов ведется от начала календарного года. </w:t>
      </w:r>
    </w:p>
    <w:p w14:paraId="2EF89902" w14:textId="77777777" w:rsidR="00734414" w:rsidRDefault="00F9616C">
      <w:pPr>
        <w:rPr>
          <w:rFonts w:ascii="Times New Roman" w:hAnsi="Times New Roman" w:cs="Times New Roman"/>
          <w:sz w:val="24"/>
        </w:rPr>
      </w:pPr>
      <w:r w:rsidRPr="00734414">
        <w:rPr>
          <w:rFonts w:ascii="Times New Roman" w:hAnsi="Times New Roman" w:cs="Times New Roman"/>
          <w:sz w:val="24"/>
        </w:rPr>
        <w:t>8.5. Протоколы Общего собрания хранятся в делах Учреждения и передаются по акту (при смене руководителя, передаче в архив).</w:t>
      </w:r>
    </w:p>
    <w:p w14:paraId="700685A2" w14:textId="77777777" w:rsidR="00734414" w:rsidRDefault="00F9616C">
      <w:pPr>
        <w:rPr>
          <w:rFonts w:ascii="Times New Roman" w:hAnsi="Times New Roman" w:cs="Times New Roman"/>
          <w:sz w:val="24"/>
        </w:rPr>
      </w:pPr>
      <w:r w:rsidRPr="00734414">
        <w:rPr>
          <w:rFonts w:ascii="Times New Roman" w:hAnsi="Times New Roman" w:cs="Times New Roman"/>
          <w:sz w:val="24"/>
        </w:rPr>
        <w:t xml:space="preserve"> 9. Заключительные положения. </w:t>
      </w:r>
    </w:p>
    <w:p w14:paraId="66B49139" w14:textId="065AEF75" w:rsidR="008F6A34" w:rsidRPr="00734414" w:rsidRDefault="00F9616C">
      <w:pPr>
        <w:rPr>
          <w:rFonts w:ascii="Times New Roman" w:hAnsi="Times New Roman" w:cs="Times New Roman"/>
          <w:sz w:val="24"/>
        </w:rPr>
      </w:pPr>
      <w:r w:rsidRPr="00734414">
        <w:rPr>
          <w:rFonts w:ascii="Times New Roman" w:hAnsi="Times New Roman" w:cs="Times New Roman"/>
          <w:sz w:val="24"/>
        </w:rPr>
        <w:t>9.1. Изменения и дополнения в настоящее положение вносятся Общим собранием и принимаются на его заседании. Положение действует до</w:t>
      </w:r>
      <w:r w:rsidR="00636735">
        <w:rPr>
          <w:rFonts w:ascii="Times New Roman" w:hAnsi="Times New Roman" w:cs="Times New Roman"/>
          <w:sz w:val="24"/>
        </w:rPr>
        <w:t xml:space="preserve"> </w:t>
      </w:r>
      <w:r w:rsidRPr="00734414">
        <w:rPr>
          <w:rFonts w:ascii="Times New Roman" w:hAnsi="Times New Roman" w:cs="Times New Roman"/>
          <w:sz w:val="24"/>
        </w:rPr>
        <w:t>принятия нового положения, утвержденного на Общем собрании трудового коллектива в установленном порядке.</w:t>
      </w:r>
    </w:p>
    <w:sectPr w:rsidR="008F6A34" w:rsidRPr="00734414" w:rsidSect="00734414">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3A"/>
    <w:rsid w:val="0033463A"/>
    <w:rsid w:val="00636735"/>
    <w:rsid w:val="00734414"/>
    <w:rsid w:val="00741C9C"/>
    <w:rsid w:val="008F6A34"/>
    <w:rsid w:val="00B45D27"/>
    <w:rsid w:val="00BE2188"/>
    <w:rsid w:val="00E04D77"/>
    <w:rsid w:val="00F9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705"/>
  <w15:chartTrackingRefBased/>
  <w15:docId w15:val="{7CA34BD9-3054-4890-BCD3-71D1ED4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2022-06-09T09:05:00Z</dcterms:created>
  <dcterms:modified xsi:type="dcterms:W3CDTF">2022-06-09T09:05:00Z</dcterms:modified>
</cp:coreProperties>
</file>